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22E6F" w14:textId="77777777" w:rsidR="00E77583" w:rsidRPr="00302CF8" w:rsidRDefault="004B3A60" w:rsidP="00655FD7">
      <w:pPr>
        <w:keepNext/>
        <w:pBdr>
          <w:bottom w:val="single" w:sz="18" w:space="1" w:color="4F81BD" w:themeColor="accent1"/>
        </w:pBdr>
        <w:spacing w:before="240" w:after="60" w:line="276" w:lineRule="auto"/>
        <w:jc w:val="center"/>
        <w:outlineLvl w:val="0"/>
        <w:rPr>
          <w:rFonts w:asciiTheme="majorHAnsi" w:hAnsiTheme="majorHAnsi"/>
          <w:b/>
          <w:kern w:val="32"/>
          <w:sz w:val="32"/>
          <w:szCs w:val="32"/>
          <w:lang w:eastAsia="en-US"/>
        </w:rPr>
      </w:pPr>
      <w:r w:rsidRPr="00302CF8">
        <w:rPr>
          <w:rFonts w:asciiTheme="majorHAnsi" w:hAnsiTheme="majorHAnsi"/>
          <w:b/>
          <w:kern w:val="32"/>
          <w:sz w:val="32"/>
          <w:szCs w:val="32"/>
          <w:lang w:eastAsia="en-US"/>
        </w:rPr>
        <w:t>K</w:t>
      </w:r>
      <w:r w:rsidR="00716DE9" w:rsidRPr="00302CF8">
        <w:rPr>
          <w:rFonts w:asciiTheme="majorHAnsi" w:hAnsiTheme="majorHAnsi"/>
          <w:b/>
          <w:kern w:val="32"/>
          <w:sz w:val="32"/>
          <w:szCs w:val="32"/>
          <w:lang w:eastAsia="en-US"/>
        </w:rPr>
        <w:t>RYCÍ LIST NABÍDKY</w:t>
      </w:r>
      <w:r w:rsidRPr="00302CF8">
        <w:rPr>
          <w:rFonts w:asciiTheme="majorHAnsi" w:hAnsiTheme="majorHAnsi"/>
          <w:b/>
          <w:kern w:val="32"/>
          <w:sz w:val="32"/>
          <w:szCs w:val="32"/>
          <w:lang w:eastAsia="en-US"/>
        </w:rPr>
        <w:t xml:space="preserve"> DODAVATELE</w:t>
      </w:r>
    </w:p>
    <w:p w14:paraId="1A4BF5EC" w14:textId="68E79704" w:rsidR="00525DB2" w:rsidRDefault="00525DB2" w:rsidP="00525DB2">
      <w:pPr>
        <w:framePr w:hSpace="141" w:wrap="around" w:vAnchor="page" w:hAnchor="page" w:x="1506" w:y="2264"/>
        <w:jc w:val="center"/>
        <w:rPr>
          <w:rFonts w:ascii="Cambria" w:hAnsi="Cambria"/>
          <w:bCs/>
          <w:iCs/>
          <w:sz w:val="20"/>
          <w:szCs w:val="20"/>
        </w:rPr>
      </w:pPr>
      <w:r w:rsidRPr="000C4DCC">
        <w:rPr>
          <w:rFonts w:ascii="Cambria" w:hAnsi="Cambria"/>
          <w:sz w:val="20"/>
          <w:szCs w:val="20"/>
        </w:rPr>
        <w:t>pr</w:t>
      </w:r>
      <w:r w:rsidRPr="000C4DCC">
        <w:rPr>
          <w:rFonts w:ascii="Cambria" w:hAnsi="Cambria"/>
          <w:bCs/>
          <w:iCs/>
          <w:sz w:val="20"/>
          <w:szCs w:val="20"/>
        </w:rPr>
        <w:t xml:space="preserve">o veřejnou zakázku na </w:t>
      </w:r>
      <w:r w:rsidR="00916721">
        <w:rPr>
          <w:rFonts w:ascii="Cambria" w:hAnsi="Cambria"/>
          <w:bCs/>
          <w:iCs/>
          <w:sz w:val="20"/>
          <w:szCs w:val="20"/>
        </w:rPr>
        <w:t>dodávky</w:t>
      </w:r>
      <w:r w:rsidRPr="000C4DCC">
        <w:rPr>
          <w:rFonts w:ascii="Cambria" w:hAnsi="Cambria"/>
          <w:bCs/>
          <w:iCs/>
          <w:sz w:val="20"/>
          <w:szCs w:val="20"/>
        </w:rPr>
        <w:t xml:space="preserve"> zadávanou ve zjednodušeném podlimitním řízení dle § 53 zákona č. 134/2016 Sb., </w:t>
      </w:r>
      <w:r>
        <w:rPr>
          <w:rFonts w:ascii="Cambria" w:hAnsi="Cambria"/>
          <w:bCs/>
          <w:iCs/>
          <w:sz w:val="20"/>
          <w:szCs w:val="20"/>
        </w:rPr>
        <w:t xml:space="preserve">o zadávání veřejných zakázek, ve znění pozdějších předpisů </w:t>
      </w:r>
      <w:r w:rsidRPr="000C4DCC">
        <w:rPr>
          <w:rFonts w:ascii="Cambria" w:hAnsi="Cambria"/>
          <w:bCs/>
          <w:iCs/>
          <w:sz w:val="20"/>
          <w:szCs w:val="20"/>
        </w:rPr>
        <w:t>(dále jen „zákon“)</w:t>
      </w:r>
      <w:r w:rsidR="00D63EAB">
        <w:rPr>
          <w:rFonts w:ascii="Cambria" w:hAnsi="Cambria"/>
          <w:bCs/>
          <w:iCs/>
          <w:sz w:val="20"/>
          <w:szCs w:val="20"/>
        </w:rPr>
        <w:t>,</w:t>
      </w:r>
    </w:p>
    <w:p w14:paraId="6F262EE8" w14:textId="77777777" w:rsidR="00525DB2" w:rsidRDefault="00525DB2" w:rsidP="00525DB2">
      <w:pPr>
        <w:framePr w:hSpace="141" w:wrap="around" w:vAnchor="page" w:hAnchor="page" w:x="1506" w:y="2264"/>
        <w:jc w:val="center"/>
        <w:rPr>
          <w:rFonts w:ascii="Cambria" w:hAnsi="Cambria"/>
          <w:bCs/>
          <w:iCs/>
          <w:sz w:val="20"/>
          <w:szCs w:val="20"/>
        </w:rPr>
      </w:pPr>
      <w:r>
        <w:rPr>
          <w:rFonts w:ascii="Cambria" w:hAnsi="Cambria"/>
          <w:bCs/>
          <w:iCs/>
          <w:sz w:val="20"/>
          <w:szCs w:val="20"/>
        </w:rPr>
        <w:t>s názvem:</w:t>
      </w:r>
      <w:r w:rsidRPr="000C4DCC">
        <w:rPr>
          <w:rFonts w:ascii="Cambria" w:hAnsi="Cambria"/>
          <w:bCs/>
          <w:iCs/>
          <w:sz w:val="20"/>
          <w:szCs w:val="20"/>
        </w:rPr>
        <w:t xml:space="preserve"> </w:t>
      </w:r>
    </w:p>
    <w:p w14:paraId="26E26D43" w14:textId="77777777" w:rsidR="00525DB2" w:rsidRPr="00C90973" w:rsidRDefault="00525DB2" w:rsidP="00525DB2">
      <w:pPr>
        <w:framePr w:hSpace="141" w:wrap="around" w:vAnchor="page" w:hAnchor="page" w:x="1506" w:y="2264"/>
        <w:jc w:val="center"/>
        <w:rPr>
          <w:rFonts w:ascii="Cambria" w:hAnsi="Cambria"/>
          <w:b/>
          <w:bCs/>
          <w:iCs/>
          <w:sz w:val="20"/>
          <w:szCs w:val="20"/>
        </w:rPr>
      </w:pPr>
    </w:p>
    <w:p w14:paraId="59109256" w14:textId="6D9904B9" w:rsidR="00716DE9" w:rsidRPr="00C90973" w:rsidRDefault="00C90973" w:rsidP="00C90973">
      <w:pPr>
        <w:jc w:val="center"/>
        <w:rPr>
          <w:rFonts w:asciiTheme="majorHAnsi" w:hAnsiTheme="majorHAnsi"/>
          <w:b/>
          <w:sz w:val="18"/>
          <w:szCs w:val="28"/>
        </w:rPr>
      </w:pPr>
      <w:r w:rsidRPr="00C90973">
        <w:rPr>
          <w:b/>
        </w:rPr>
        <w:t>Výměna svítidel v budově školy</w:t>
      </w:r>
    </w:p>
    <w:p w14:paraId="6BCAD311" w14:textId="77777777" w:rsidR="00517A06" w:rsidRPr="00525DB2" w:rsidRDefault="00716DE9" w:rsidP="009F15D7">
      <w:pPr>
        <w:pBdr>
          <w:bottom w:val="single" w:sz="18" w:space="1" w:color="4F81BD" w:themeColor="accent1"/>
        </w:pBdr>
        <w:spacing w:before="240" w:after="200" w:line="276" w:lineRule="auto"/>
        <w:jc w:val="center"/>
        <w:rPr>
          <w:rFonts w:ascii="Cambria" w:eastAsia="Calibri" w:hAnsi="Cambria"/>
          <w:b/>
          <w:szCs w:val="28"/>
          <w:lang w:eastAsia="en-US"/>
        </w:rPr>
      </w:pPr>
      <w:r w:rsidRPr="00525DB2">
        <w:rPr>
          <w:rFonts w:ascii="Cambria" w:eastAsia="Calibri" w:hAnsi="Cambria"/>
          <w:b/>
          <w:szCs w:val="28"/>
          <w:lang w:eastAsia="en-US"/>
        </w:rPr>
        <w:t>Identifikační údaje zadavatele</w:t>
      </w:r>
    </w:p>
    <w:tbl>
      <w:tblPr>
        <w:tblpPr w:leftFromText="141" w:rightFromText="141" w:vertAnchor="text" w:horzAnchor="margin" w:tblpX="108" w:tblpY="245"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477"/>
      </w:tblGrid>
      <w:tr w:rsidR="00F46A9B" w:rsidRPr="009B6A50" w14:paraId="7EB26731" w14:textId="77777777" w:rsidTr="00183936">
        <w:trPr>
          <w:cantSplit/>
        </w:trPr>
        <w:tc>
          <w:tcPr>
            <w:tcW w:w="2703" w:type="dxa"/>
            <w:vAlign w:val="center"/>
          </w:tcPr>
          <w:p w14:paraId="5F102D9B" w14:textId="77777777" w:rsidR="00F46A9B" w:rsidRPr="00007765" w:rsidRDefault="00F46A9B" w:rsidP="00F46A9B">
            <w:pPr>
              <w:tabs>
                <w:tab w:val="left" w:pos="3119"/>
              </w:tabs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 w:rsidRPr="00007765">
              <w:rPr>
                <w:rFonts w:asciiTheme="majorHAnsi" w:hAnsiTheme="majorHAnsi"/>
                <w:sz w:val="22"/>
                <w:szCs w:val="22"/>
              </w:rPr>
              <w:t>Název zadavatele:</w:t>
            </w:r>
          </w:p>
        </w:tc>
        <w:tc>
          <w:tcPr>
            <w:tcW w:w="6477" w:type="dxa"/>
          </w:tcPr>
          <w:p w14:paraId="0AB28C06" w14:textId="2434507E" w:rsidR="00F46A9B" w:rsidRPr="00007765" w:rsidRDefault="00DD1D32" w:rsidP="00F46A9B">
            <w:pPr>
              <w:tabs>
                <w:tab w:val="left" w:pos="3119"/>
              </w:tabs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Základní škola a praktická škola Brno, Vídeňská, příspěvková organizace</w:t>
            </w:r>
          </w:p>
        </w:tc>
      </w:tr>
      <w:tr w:rsidR="0011445A" w:rsidRPr="009B6A50" w14:paraId="1887309F" w14:textId="77777777" w:rsidTr="00340582">
        <w:trPr>
          <w:cantSplit/>
        </w:trPr>
        <w:tc>
          <w:tcPr>
            <w:tcW w:w="2703" w:type="dxa"/>
            <w:vAlign w:val="center"/>
          </w:tcPr>
          <w:p w14:paraId="1D2DB8AA" w14:textId="77777777" w:rsidR="0011445A" w:rsidRPr="00007765" w:rsidRDefault="0011445A" w:rsidP="0011445A">
            <w:pPr>
              <w:tabs>
                <w:tab w:val="left" w:pos="3119"/>
              </w:tabs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 w:rsidRPr="00007765">
              <w:rPr>
                <w:rFonts w:asciiTheme="majorHAnsi" w:hAnsiTheme="majorHAnsi"/>
                <w:sz w:val="22"/>
                <w:szCs w:val="22"/>
              </w:rPr>
              <w:t>Sídlo zadavatele:</w:t>
            </w:r>
          </w:p>
        </w:tc>
        <w:tc>
          <w:tcPr>
            <w:tcW w:w="6477" w:type="dxa"/>
          </w:tcPr>
          <w:p w14:paraId="7E1220F4" w14:textId="2EDBA76C" w:rsidR="0011445A" w:rsidRPr="00007765" w:rsidRDefault="00DD1D32" w:rsidP="0011445A">
            <w:pPr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Vídeňská 244/26</w:t>
            </w:r>
          </w:p>
        </w:tc>
      </w:tr>
      <w:tr w:rsidR="0011445A" w:rsidRPr="009B6A50" w14:paraId="471CFF36" w14:textId="77777777" w:rsidTr="00183936">
        <w:trPr>
          <w:cantSplit/>
        </w:trPr>
        <w:tc>
          <w:tcPr>
            <w:tcW w:w="2703" w:type="dxa"/>
            <w:vAlign w:val="center"/>
          </w:tcPr>
          <w:p w14:paraId="15610088" w14:textId="77777777" w:rsidR="0011445A" w:rsidRPr="00007765" w:rsidRDefault="0011445A" w:rsidP="0011445A">
            <w:pPr>
              <w:tabs>
                <w:tab w:val="left" w:pos="3119"/>
              </w:tabs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 w:rsidRPr="00007765">
              <w:rPr>
                <w:rFonts w:asciiTheme="majorHAnsi" w:hAnsiTheme="majorHAnsi"/>
                <w:sz w:val="22"/>
                <w:szCs w:val="22"/>
              </w:rPr>
              <w:t>Statutární zástupce:</w:t>
            </w:r>
          </w:p>
        </w:tc>
        <w:tc>
          <w:tcPr>
            <w:tcW w:w="6477" w:type="dxa"/>
          </w:tcPr>
          <w:p w14:paraId="455E20CC" w14:textId="48491356" w:rsidR="0011445A" w:rsidRPr="00007765" w:rsidRDefault="00DD1D32" w:rsidP="0011445A">
            <w:pPr>
              <w:tabs>
                <w:tab w:val="left" w:pos="3119"/>
              </w:tabs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Mgr. Martina Straková</w:t>
            </w:r>
            <w:r w:rsidR="0064547F" w:rsidRPr="00325D6D">
              <w:rPr>
                <w:rFonts w:asciiTheme="majorHAnsi" w:hAnsiTheme="majorHAnsi"/>
                <w:sz w:val="22"/>
                <w:szCs w:val="22"/>
              </w:rPr>
              <w:t>, ředitel</w:t>
            </w:r>
            <w:r>
              <w:rPr>
                <w:rFonts w:asciiTheme="majorHAnsi" w:hAnsiTheme="majorHAnsi"/>
                <w:sz w:val="22"/>
                <w:szCs w:val="22"/>
              </w:rPr>
              <w:t>ka</w:t>
            </w:r>
          </w:p>
        </w:tc>
      </w:tr>
      <w:tr w:rsidR="0011445A" w:rsidRPr="009B6A50" w14:paraId="77B00CDF" w14:textId="77777777" w:rsidTr="00183936">
        <w:trPr>
          <w:cantSplit/>
        </w:trPr>
        <w:tc>
          <w:tcPr>
            <w:tcW w:w="2703" w:type="dxa"/>
            <w:vAlign w:val="center"/>
          </w:tcPr>
          <w:p w14:paraId="3E7790EF" w14:textId="77777777" w:rsidR="0011445A" w:rsidRPr="00007765" w:rsidRDefault="0011445A" w:rsidP="0011445A">
            <w:pPr>
              <w:tabs>
                <w:tab w:val="left" w:pos="3119"/>
              </w:tabs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 w:rsidRPr="00007765">
              <w:rPr>
                <w:rFonts w:asciiTheme="majorHAnsi" w:hAnsiTheme="majorHAnsi"/>
                <w:sz w:val="22"/>
                <w:szCs w:val="22"/>
              </w:rPr>
              <w:t>IČO zadavatele:</w:t>
            </w:r>
          </w:p>
        </w:tc>
        <w:tc>
          <w:tcPr>
            <w:tcW w:w="6477" w:type="dxa"/>
          </w:tcPr>
          <w:p w14:paraId="0C000442" w14:textId="7EA79C50" w:rsidR="0011445A" w:rsidRPr="00007765" w:rsidRDefault="00DD1D32" w:rsidP="0011445A">
            <w:pPr>
              <w:tabs>
                <w:tab w:val="left" w:pos="3119"/>
              </w:tabs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44993633</w:t>
            </w:r>
          </w:p>
        </w:tc>
      </w:tr>
    </w:tbl>
    <w:p w14:paraId="37EAD05B" w14:textId="77777777" w:rsidR="00EA6FD8" w:rsidRDefault="00EA6FD8" w:rsidP="00EA6FD8">
      <w:pPr>
        <w:pBdr>
          <w:bottom w:val="single" w:sz="12" w:space="0" w:color="4F81BD" w:themeColor="accent1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</w:p>
    <w:p w14:paraId="46480AF3" w14:textId="77777777" w:rsidR="00716DE9" w:rsidRPr="00525DB2" w:rsidRDefault="00716DE9" w:rsidP="009F15D7">
      <w:pPr>
        <w:pBdr>
          <w:bottom w:val="single" w:sz="18" w:space="0" w:color="4F81BD" w:themeColor="accent1"/>
        </w:pBdr>
        <w:spacing w:after="200" w:line="276" w:lineRule="auto"/>
        <w:jc w:val="center"/>
        <w:rPr>
          <w:rFonts w:ascii="Cambria" w:eastAsia="Calibri" w:hAnsi="Cambria"/>
          <w:b/>
          <w:szCs w:val="28"/>
          <w:lang w:eastAsia="en-US"/>
        </w:rPr>
      </w:pPr>
      <w:r w:rsidRPr="00525DB2">
        <w:rPr>
          <w:rFonts w:ascii="Cambria" w:eastAsia="Calibri" w:hAnsi="Cambria"/>
          <w:b/>
          <w:szCs w:val="28"/>
          <w:lang w:eastAsia="en-US"/>
        </w:rPr>
        <w:t>Identifi</w:t>
      </w:r>
      <w:r w:rsidR="00A12C7B" w:rsidRPr="00525DB2">
        <w:rPr>
          <w:rFonts w:ascii="Cambria" w:eastAsia="Calibri" w:hAnsi="Cambria"/>
          <w:b/>
          <w:szCs w:val="28"/>
          <w:lang w:eastAsia="en-US"/>
        </w:rPr>
        <w:t>kační údaje zástupce zadavatele</w:t>
      </w:r>
    </w:p>
    <w:tbl>
      <w:tblPr>
        <w:tblpPr w:leftFromText="141" w:rightFromText="141" w:vertAnchor="text" w:horzAnchor="margin" w:tblpX="108" w:tblpY="245"/>
        <w:tblW w:w="92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58"/>
      </w:tblGrid>
      <w:tr w:rsidR="00C31F8F" w:rsidRPr="00EA6FD8" w14:paraId="137B06D3" w14:textId="77777777" w:rsidTr="003341E1">
        <w:trPr>
          <w:trHeight w:val="624"/>
        </w:trPr>
        <w:tc>
          <w:tcPr>
            <w:tcW w:w="2660" w:type="dxa"/>
          </w:tcPr>
          <w:p w14:paraId="54D8E897" w14:textId="77777777" w:rsidR="00C31F8F" w:rsidRPr="00EA6FD8" w:rsidRDefault="00C31F8F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>Obchodní firma:</w:t>
            </w:r>
          </w:p>
        </w:tc>
        <w:tc>
          <w:tcPr>
            <w:tcW w:w="6558" w:type="dxa"/>
          </w:tcPr>
          <w:p w14:paraId="205FBA4E" w14:textId="77777777" w:rsidR="00C31F8F" w:rsidRPr="00EA6FD8" w:rsidRDefault="00EA6FD8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Plus</w:t>
            </w:r>
            <w:r w:rsidR="00007765" w:rsidRPr="00EA6FD8">
              <w:rPr>
                <w:rFonts w:asciiTheme="majorHAnsi" w:hAnsiTheme="majorHAnsi"/>
                <w:sz w:val="22"/>
                <w:szCs w:val="22"/>
              </w:rPr>
              <w:t xml:space="preserve"> Tender, s.r.o.</w:t>
            </w:r>
          </w:p>
        </w:tc>
      </w:tr>
      <w:tr w:rsidR="005635F9" w:rsidRPr="00EA6FD8" w14:paraId="0EB9A6B2" w14:textId="77777777" w:rsidTr="003341E1">
        <w:trPr>
          <w:trHeight w:val="624"/>
        </w:trPr>
        <w:tc>
          <w:tcPr>
            <w:tcW w:w="2660" w:type="dxa"/>
          </w:tcPr>
          <w:p w14:paraId="71C180E0" w14:textId="77777777" w:rsidR="005635F9" w:rsidRPr="00EA6FD8" w:rsidRDefault="005635F9" w:rsidP="005635F9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>Sídlo:</w:t>
            </w:r>
          </w:p>
        </w:tc>
        <w:tc>
          <w:tcPr>
            <w:tcW w:w="6558" w:type="dxa"/>
          </w:tcPr>
          <w:p w14:paraId="277A025E" w14:textId="7553C03E" w:rsidR="005635F9" w:rsidRPr="00EA6FD8" w:rsidRDefault="005635F9" w:rsidP="005635F9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 xml:space="preserve">třída Kapitána Jaroše </w:t>
            </w:r>
            <w:r w:rsidRPr="00466CB1">
              <w:rPr>
                <w:rFonts w:asciiTheme="majorHAnsi" w:hAnsiTheme="majorHAnsi"/>
                <w:sz w:val="22"/>
                <w:szCs w:val="22"/>
              </w:rPr>
              <w:t>1936/19</w:t>
            </w:r>
            <w:r w:rsidRPr="00EA6FD8">
              <w:rPr>
                <w:rFonts w:asciiTheme="majorHAnsi" w:hAnsiTheme="majorHAnsi"/>
                <w:sz w:val="22"/>
                <w:szCs w:val="22"/>
              </w:rPr>
              <w:t>, 602 00 Brno</w:t>
            </w:r>
          </w:p>
        </w:tc>
      </w:tr>
      <w:tr w:rsidR="00C31F8F" w:rsidRPr="00EA6FD8" w14:paraId="79632796" w14:textId="77777777" w:rsidTr="003341E1">
        <w:trPr>
          <w:trHeight w:val="624"/>
        </w:trPr>
        <w:tc>
          <w:tcPr>
            <w:tcW w:w="2660" w:type="dxa"/>
          </w:tcPr>
          <w:p w14:paraId="2BC7F404" w14:textId="77777777" w:rsidR="00C31F8F" w:rsidRPr="00EA6FD8" w:rsidRDefault="00C31F8F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>Statutární zástupce:</w:t>
            </w:r>
          </w:p>
        </w:tc>
        <w:tc>
          <w:tcPr>
            <w:tcW w:w="6558" w:type="dxa"/>
          </w:tcPr>
          <w:p w14:paraId="30E918A4" w14:textId="77777777" w:rsidR="00C31F8F" w:rsidRPr="00EA6FD8" w:rsidRDefault="00C31F8F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>Ing. Petr Kolář, jednatel</w:t>
            </w:r>
          </w:p>
        </w:tc>
      </w:tr>
      <w:tr w:rsidR="00C31F8F" w:rsidRPr="00EA6FD8" w14:paraId="65318484" w14:textId="77777777" w:rsidTr="003341E1">
        <w:trPr>
          <w:trHeight w:val="624"/>
        </w:trPr>
        <w:tc>
          <w:tcPr>
            <w:tcW w:w="2660" w:type="dxa"/>
          </w:tcPr>
          <w:p w14:paraId="6BF2A7CA" w14:textId="77777777" w:rsidR="00C31F8F" w:rsidRPr="00EA6FD8" w:rsidRDefault="00C31F8F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>IČO:</w:t>
            </w:r>
          </w:p>
        </w:tc>
        <w:tc>
          <w:tcPr>
            <w:tcW w:w="6558" w:type="dxa"/>
          </w:tcPr>
          <w:p w14:paraId="571BEBCA" w14:textId="77777777" w:rsidR="00C31F8F" w:rsidRPr="00EA6FD8" w:rsidRDefault="00EA6FD8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</w:rPr>
              <w:t>08671401</w:t>
            </w:r>
          </w:p>
        </w:tc>
      </w:tr>
      <w:tr w:rsidR="00C31F8F" w:rsidRPr="00EA6FD8" w14:paraId="44C68BBF" w14:textId="77777777" w:rsidTr="003341E1">
        <w:trPr>
          <w:trHeight w:val="624"/>
        </w:trPr>
        <w:tc>
          <w:tcPr>
            <w:tcW w:w="2660" w:type="dxa"/>
          </w:tcPr>
          <w:p w14:paraId="37B59784" w14:textId="77777777" w:rsidR="00C31F8F" w:rsidRPr="00EA6FD8" w:rsidRDefault="00C31F8F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>DIČ:</w:t>
            </w:r>
          </w:p>
        </w:tc>
        <w:tc>
          <w:tcPr>
            <w:tcW w:w="6558" w:type="dxa"/>
          </w:tcPr>
          <w:p w14:paraId="4C827B71" w14:textId="77777777" w:rsidR="00C31F8F" w:rsidRPr="00EA6FD8" w:rsidRDefault="00007765" w:rsidP="00EA6F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</w:rPr>
              <w:t>CZ</w:t>
            </w:r>
            <w:r w:rsidR="00EA6FD8">
              <w:rPr>
                <w:rFonts w:asciiTheme="majorHAnsi" w:hAnsiTheme="majorHAnsi"/>
                <w:sz w:val="22"/>
              </w:rPr>
              <w:t>08671401</w:t>
            </w:r>
          </w:p>
        </w:tc>
      </w:tr>
      <w:tr w:rsidR="00C31F8F" w:rsidRPr="00EA6FD8" w14:paraId="26A2B8CA" w14:textId="77777777" w:rsidTr="003341E1">
        <w:trPr>
          <w:trHeight w:val="624"/>
        </w:trPr>
        <w:tc>
          <w:tcPr>
            <w:tcW w:w="2660" w:type="dxa"/>
          </w:tcPr>
          <w:p w14:paraId="0FEBF53B" w14:textId="77777777" w:rsidR="00C31F8F" w:rsidRPr="00EA6FD8" w:rsidRDefault="00C31F8F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>Zápis v obchodním rejstříku:</w:t>
            </w:r>
          </w:p>
        </w:tc>
        <w:tc>
          <w:tcPr>
            <w:tcW w:w="6558" w:type="dxa"/>
          </w:tcPr>
          <w:p w14:paraId="6A2B9FEA" w14:textId="77777777" w:rsidR="00C31F8F" w:rsidRPr="00EA6FD8" w:rsidRDefault="00007765" w:rsidP="00EA6F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</w:rPr>
              <w:t xml:space="preserve">Krajský soud v Brně, sp. zn. C </w:t>
            </w:r>
            <w:r w:rsidR="00EA6FD8">
              <w:rPr>
                <w:rFonts w:asciiTheme="majorHAnsi" w:hAnsiTheme="majorHAnsi"/>
                <w:sz w:val="22"/>
              </w:rPr>
              <w:t>114523</w:t>
            </w:r>
          </w:p>
        </w:tc>
      </w:tr>
      <w:tr w:rsidR="00C31F8F" w:rsidRPr="00EA6FD8" w14:paraId="068CE672" w14:textId="77777777" w:rsidTr="003341E1">
        <w:trPr>
          <w:trHeight w:val="624"/>
        </w:trPr>
        <w:tc>
          <w:tcPr>
            <w:tcW w:w="2660" w:type="dxa"/>
            <w:tcBorders>
              <w:bottom w:val="double" w:sz="4" w:space="0" w:color="auto"/>
            </w:tcBorders>
          </w:tcPr>
          <w:p w14:paraId="4B97DC9F" w14:textId="77777777" w:rsidR="00C31F8F" w:rsidRPr="00EA6FD8" w:rsidRDefault="00C31F8F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>E-mail:</w:t>
            </w:r>
          </w:p>
        </w:tc>
        <w:tc>
          <w:tcPr>
            <w:tcW w:w="6558" w:type="dxa"/>
            <w:tcBorders>
              <w:bottom w:val="double" w:sz="4" w:space="0" w:color="auto"/>
            </w:tcBorders>
          </w:tcPr>
          <w:p w14:paraId="1BF7A54B" w14:textId="77777777" w:rsidR="00C31F8F" w:rsidRPr="00EA6FD8" w:rsidRDefault="005C2E15" w:rsidP="005019E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hyperlink r:id="rId8" w:history="1">
              <w:r w:rsidR="00655FD7" w:rsidRPr="00EA6FD8">
                <w:rPr>
                  <w:rStyle w:val="Hypertextovodkaz"/>
                  <w:rFonts w:asciiTheme="majorHAnsi" w:hAnsiTheme="majorHAnsi"/>
                  <w:sz w:val="22"/>
                  <w:szCs w:val="22"/>
                </w:rPr>
                <w:t>tender@plusprojekt.cz</w:t>
              </w:r>
            </w:hyperlink>
            <w:r w:rsidR="00C61D69" w:rsidRPr="00EA6FD8">
              <w:rPr>
                <w:rFonts w:asciiTheme="majorHAnsi" w:hAnsiTheme="majorHAnsi"/>
              </w:rPr>
              <w:t xml:space="preserve"> </w:t>
            </w:r>
          </w:p>
        </w:tc>
      </w:tr>
      <w:tr w:rsidR="00C31F8F" w:rsidRPr="00EA6FD8" w14:paraId="26726B3E" w14:textId="77777777" w:rsidTr="003341E1">
        <w:trPr>
          <w:cantSplit/>
          <w:trHeight w:val="624"/>
        </w:trPr>
        <w:tc>
          <w:tcPr>
            <w:tcW w:w="921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6715FBB" w14:textId="77777777" w:rsidR="00C31F8F" w:rsidRPr="00EA6FD8" w:rsidRDefault="00C31F8F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b/>
                <w:bCs/>
              </w:rPr>
            </w:pPr>
            <w:r w:rsidRPr="00EA6FD8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Zástupce zadavatele je pověřen výkonem zadavatelských činností v souladu s ust. § 43 zákona a vypracovával zadávací podmínky na základě podkladů a požadavků zadavatele. </w:t>
            </w:r>
          </w:p>
        </w:tc>
      </w:tr>
    </w:tbl>
    <w:p w14:paraId="4FFB1D72" w14:textId="77777777" w:rsidR="00BE4180" w:rsidRDefault="00BB3D6F" w:rsidP="009F15D7">
      <w:pPr>
        <w:pBdr>
          <w:bottom w:val="single" w:sz="18" w:space="1" w:color="4F81BD" w:themeColor="accent1"/>
        </w:pBdr>
        <w:tabs>
          <w:tab w:val="left" w:pos="2356"/>
        </w:tabs>
        <w:spacing w:after="200" w:line="276" w:lineRule="auto"/>
        <w:rPr>
          <w:rFonts w:asciiTheme="majorHAnsi" w:eastAsia="Calibri" w:hAnsiTheme="majorHAnsi"/>
          <w:b/>
          <w:szCs w:val="28"/>
          <w:lang w:eastAsia="en-US"/>
        </w:rPr>
      </w:pPr>
      <w:r w:rsidRPr="009F15D7">
        <w:rPr>
          <w:rFonts w:asciiTheme="majorHAnsi" w:eastAsia="Calibri" w:hAnsiTheme="majorHAnsi"/>
          <w:b/>
          <w:szCs w:val="28"/>
          <w:lang w:eastAsia="en-US"/>
        </w:rPr>
        <w:tab/>
      </w:r>
    </w:p>
    <w:p w14:paraId="0E88E8FE" w14:textId="12A145B0" w:rsidR="00716DE9" w:rsidRPr="009F15D7" w:rsidRDefault="00716DE9" w:rsidP="005C2E15">
      <w:pPr>
        <w:pBdr>
          <w:bottom w:val="single" w:sz="18" w:space="1" w:color="4F81BD" w:themeColor="accent1"/>
        </w:pBdr>
        <w:tabs>
          <w:tab w:val="left" w:pos="2356"/>
        </w:tabs>
        <w:spacing w:after="200" w:line="276" w:lineRule="auto"/>
        <w:jc w:val="center"/>
        <w:rPr>
          <w:rFonts w:asciiTheme="majorHAnsi" w:eastAsia="Calibri" w:hAnsiTheme="majorHAnsi"/>
          <w:b/>
          <w:szCs w:val="28"/>
          <w:lang w:eastAsia="en-US"/>
        </w:rPr>
      </w:pPr>
      <w:r w:rsidRPr="009F15D7">
        <w:rPr>
          <w:rFonts w:asciiTheme="majorHAnsi" w:eastAsia="Calibri" w:hAnsiTheme="majorHAnsi"/>
          <w:b/>
          <w:szCs w:val="28"/>
          <w:lang w:eastAsia="en-US"/>
        </w:rPr>
        <w:t>Dodavatel - (případně reprezentant sdružení)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716DE9" w:rsidRPr="00EA6FD8" w14:paraId="4233AD0B" w14:textId="77777777" w:rsidTr="00EA47B3">
        <w:tc>
          <w:tcPr>
            <w:tcW w:w="2802" w:type="dxa"/>
          </w:tcPr>
          <w:p w14:paraId="355F05FB" w14:textId="77777777" w:rsidR="00716DE9" w:rsidRPr="00EA6FD8" w:rsidRDefault="00716DE9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Obchodní firma nebo </w:t>
            </w: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lastRenderedPageBreak/>
              <w:t>název:</w:t>
            </w:r>
          </w:p>
        </w:tc>
        <w:tc>
          <w:tcPr>
            <w:tcW w:w="6410" w:type="dxa"/>
          </w:tcPr>
          <w:p w14:paraId="19754062" w14:textId="77777777" w:rsidR="00716DE9" w:rsidRPr="00EA6FD8" w:rsidRDefault="009F344B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5631FF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0"/>
          </w:p>
        </w:tc>
      </w:tr>
      <w:tr w:rsidR="00456006" w:rsidRPr="00EA6FD8" w14:paraId="08B8B5F6" w14:textId="77777777" w:rsidTr="00EA47B3">
        <w:tc>
          <w:tcPr>
            <w:tcW w:w="2802" w:type="dxa"/>
          </w:tcPr>
          <w:p w14:paraId="538256BC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6410" w:type="dxa"/>
          </w:tcPr>
          <w:p w14:paraId="4A465F09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328A09BE" w14:textId="77777777" w:rsidTr="00EA47B3">
        <w:tc>
          <w:tcPr>
            <w:tcW w:w="2802" w:type="dxa"/>
          </w:tcPr>
          <w:p w14:paraId="3129621B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6410" w:type="dxa"/>
          </w:tcPr>
          <w:p w14:paraId="1BA56114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103610AD" w14:textId="77777777" w:rsidTr="00EA47B3">
        <w:tc>
          <w:tcPr>
            <w:tcW w:w="2802" w:type="dxa"/>
          </w:tcPr>
          <w:p w14:paraId="74A490D1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14:paraId="6854971D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78EC4765" w14:textId="77777777" w:rsidTr="00EA47B3">
        <w:tc>
          <w:tcPr>
            <w:tcW w:w="2802" w:type="dxa"/>
          </w:tcPr>
          <w:p w14:paraId="052A67DC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14:paraId="46DF2070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466C3D4A" w14:textId="77777777" w:rsidTr="00EA47B3">
        <w:tc>
          <w:tcPr>
            <w:tcW w:w="2802" w:type="dxa"/>
          </w:tcPr>
          <w:p w14:paraId="1B7BDE50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IČ</w:t>
            </w:r>
            <w:r w:rsidR="00C31F8F"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</w:t>
            </w: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6410" w:type="dxa"/>
          </w:tcPr>
          <w:p w14:paraId="7A0C56D6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3888AC9F" w14:textId="77777777" w:rsidTr="00EA47B3">
        <w:tc>
          <w:tcPr>
            <w:tcW w:w="2802" w:type="dxa"/>
          </w:tcPr>
          <w:p w14:paraId="417808F0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6410" w:type="dxa"/>
          </w:tcPr>
          <w:p w14:paraId="34FBBCD9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47B3164E" w14:textId="77777777" w:rsidTr="00EA47B3">
        <w:tc>
          <w:tcPr>
            <w:tcW w:w="2802" w:type="dxa"/>
          </w:tcPr>
          <w:p w14:paraId="6E5316CB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6410" w:type="dxa"/>
          </w:tcPr>
          <w:p w14:paraId="049E4B15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7A9B4742" w14:textId="77777777" w:rsidTr="00EA47B3">
        <w:tc>
          <w:tcPr>
            <w:tcW w:w="2802" w:type="dxa"/>
          </w:tcPr>
          <w:p w14:paraId="3C6B9896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6410" w:type="dxa"/>
          </w:tcPr>
          <w:p w14:paraId="06C97BB3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2FFE2F0C" w14:textId="77777777" w:rsidTr="00EA47B3">
        <w:tc>
          <w:tcPr>
            <w:tcW w:w="2802" w:type="dxa"/>
          </w:tcPr>
          <w:p w14:paraId="3209A8E3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14:paraId="37A0D452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514FCDD1" w14:textId="77777777" w:rsidTr="00EA47B3">
        <w:tc>
          <w:tcPr>
            <w:tcW w:w="2802" w:type="dxa"/>
          </w:tcPr>
          <w:p w14:paraId="455FB05B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14:paraId="02FD7A77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5AF57E8E" w14:textId="77777777" w:rsidTr="00EA47B3">
        <w:tc>
          <w:tcPr>
            <w:tcW w:w="2802" w:type="dxa"/>
          </w:tcPr>
          <w:p w14:paraId="7D97B9AB" w14:textId="77777777" w:rsidR="00456006" w:rsidRPr="00EA6FD8" w:rsidRDefault="00456006" w:rsidP="005631FF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6410" w:type="dxa"/>
          </w:tcPr>
          <w:p w14:paraId="40BAD7CC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1704F870" w14:textId="77777777" w:rsidR="00716DE9" w:rsidRPr="00EA6FD8" w:rsidRDefault="00716DE9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  <w:r w:rsidRPr="00EA6FD8">
        <w:rPr>
          <w:rFonts w:asciiTheme="majorHAnsi" w:eastAsia="Calibri" w:hAnsiTheme="majorHAnsi"/>
          <w:sz w:val="16"/>
          <w:szCs w:val="16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 a bankovní spojení.</w:t>
      </w:r>
    </w:p>
    <w:p w14:paraId="34BB94EA" w14:textId="77777777" w:rsidR="00525DB2" w:rsidRDefault="00525DB2">
      <w:pPr>
        <w:rPr>
          <w:rFonts w:asciiTheme="majorHAnsi" w:eastAsia="Calibri" w:hAnsiTheme="majorHAnsi"/>
          <w:lang w:eastAsia="en-US"/>
        </w:rPr>
      </w:pPr>
      <w:r>
        <w:rPr>
          <w:rFonts w:asciiTheme="majorHAnsi" w:eastAsia="Calibri" w:hAnsiTheme="majorHAnsi"/>
          <w:lang w:eastAsia="en-US"/>
        </w:rPr>
        <w:br w:type="page"/>
      </w:r>
    </w:p>
    <w:p w14:paraId="1B4C9FA4" w14:textId="77777777" w:rsidR="00716DE9" w:rsidRPr="009F15D7" w:rsidRDefault="00716DE9" w:rsidP="009F15D7">
      <w:pPr>
        <w:pBdr>
          <w:bottom w:val="single" w:sz="18" w:space="1" w:color="4F81BD" w:themeColor="accent1"/>
        </w:pBdr>
        <w:spacing w:after="200" w:line="276" w:lineRule="auto"/>
        <w:jc w:val="center"/>
        <w:rPr>
          <w:rFonts w:asciiTheme="majorHAnsi" w:eastAsia="Calibri" w:hAnsiTheme="majorHAnsi"/>
          <w:sz w:val="22"/>
          <w:lang w:eastAsia="en-US"/>
        </w:rPr>
      </w:pPr>
      <w:r w:rsidRPr="009F15D7">
        <w:rPr>
          <w:rFonts w:asciiTheme="majorHAnsi" w:eastAsia="Calibri" w:hAnsiTheme="majorHAnsi"/>
          <w:b/>
          <w:szCs w:val="28"/>
          <w:lang w:eastAsia="en-US"/>
        </w:rPr>
        <w:lastRenderedPageBreak/>
        <w:t>Informace týkající se hodnocení nabídek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211"/>
      </w:tblGrid>
      <w:tr w:rsidR="00716DE9" w:rsidRPr="00EA6FD8" w14:paraId="729D94AD" w14:textId="77777777" w:rsidTr="0013075D">
        <w:tc>
          <w:tcPr>
            <w:tcW w:w="4077" w:type="dxa"/>
            <w:shd w:val="clear" w:color="auto" w:fill="B8CCE4" w:themeFill="accent1" w:themeFillTint="66"/>
          </w:tcPr>
          <w:p w14:paraId="659506C1" w14:textId="77777777" w:rsidR="00716DE9" w:rsidRPr="00EA6FD8" w:rsidRDefault="00716DE9" w:rsidP="00EA6FD8">
            <w:pPr>
              <w:keepNext/>
              <w:spacing w:before="120" w:after="12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EA6FD8">
              <w:rPr>
                <w:rFonts w:asciiTheme="majorHAnsi" w:hAnsiTheme="majorHAnsi"/>
                <w:b/>
                <w:bCs/>
                <w:caps/>
                <w:sz w:val="22"/>
                <w:szCs w:val="22"/>
                <w:lang w:eastAsia="en-US"/>
              </w:rPr>
              <w:t xml:space="preserve">ZÁKLADNÍ HODNOTÍCÍ KRITÉRIUM </w:t>
            </w:r>
            <w:r w:rsidR="00CE26C5" w:rsidRPr="00EA6FD8">
              <w:rPr>
                <w:rFonts w:asciiTheme="majorHAnsi" w:hAnsiTheme="majorHAnsi"/>
                <w:b/>
                <w:bCs/>
                <w:caps/>
                <w:sz w:val="22"/>
                <w:szCs w:val="22"/>
                <w:lang w:eastAsia="en-US"/>
              </w:rPr>
              <w:t>nejnižší nabídková cena</w:t>
            </w:r>
          </w:p>
        </w:tc>
        <w:tc>
          <w:tcPr>
            <w:tcW w:w="5211" w:type="dxa"/>
            <w:shd w:val="clear" w:color="auto" w:fill="B8CCE4" w:themeFill="accent1" w:themeFillTint="66"/>
          </w:tcPr>
          <w:p w14:paraId="21311273" w14:textId="77777777" w:rsidR="00716DE9" w:rsidRPr="00EA6FD8" w:rsidRDefault="00716DE9" w:rsidP="00EA6FD8">
            <w:pPr>
              <w:keepNext/>
              <w:spacing w:before="240" w:after="12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EA6FD8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716DE9" w:rsidRPr="00EA6FD8" w14:paraId="78C038B5" w14:textId="77777777" w:rsidTr="00A5000D">
        <w:trPr>
          <w:trHeight w:val="1235"/>
        </w:trPr>
        <w:tc>
          <w:tcPr>
            <w:tcW w:w="4077" w:type="dxa"/>
            <w:tcBorders>
              <w:bottom w:val="single" w:sz="4" w:space="0" w:color="auto"/>
            </w:tcBorders>
          </w:tcPr>
          <w:p w14:paraId="225D94F4" w14:textId="77777777" w:rsidR="00716DE9" w:rsidRPr="00EA6FD8" w:rsidRDefault="006724F8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EA6FD8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Nabídková cena v Kč bez DPH</w:t>
            </w:r>
          </w:p>
          <w:p w14:paraId="7B2821E3" w14:textId="77777777" w:rsidR="00716DE9" w:rsidRDefault="00716DE9" w:rsidP="006724F8">
            <w:pPr>
              <w:spacing w:after="200" w:line="276" w:lineRule="auto"/>
              <w:jc w:val="both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 xml:space="preserve">Uvádí se absolutní hodnota celkové nabídkové ceny v Kč </w:t>
            </w:r>
            <w:r w:rsidR="00983365" w:rsidRPr="00EA6FD8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 xml:space="preserve">bez </w:t>
            </w:r>
            <w:r w:rsidRPr="00EA6FD8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DPH</w:t>
            </w:r>
            <w:r w:rsidR="00D7168D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 xml:space="preserve"> za celý předmět veřejné zakázky</w:t>
            </w:r>
            <w:r w:rsidRPr="00EA6FD8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.</w:t>
            </w:r>
          </w:p>
          <w:p w14:paraId="4DA90C15" w14:textId="3F24854D" w:rsidR="002276A0" w:rsidRDefault="00B5405F" w:rsidP="000D420A">
            <w:pPr>
              <w:jc w:val="both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Výše </w:t>
            </w:r>
            <w:r w:rsidR="002276A0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DPH (sazba </w:t>
            </w:r>
            <w:r w:rsidR="00F46A9B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>21</w:t>
            </w:r>
            <w:r w:rsidR="002276A0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%) </w:t>
            </w:r>
          </w:p>
          <w:p w14:paraId="69415CF7" w14:textId="77777777" w:rsidR="002276A0" w:rsidRDefault="002276A0" w:rsidP="000D420A">
            <w:pPr>
              <w:jc w:val="both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</w:p>
          <w:p w14:paraId="0B9859AF" w14:textId="77777777" w:rsidR="00D7168D" w:rsidRPr="00D7168D" w:rsidRDefault="00D7168D" w:rsidP="000D420A">
            <w:pPr>
              <w:jc w:val="both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>Nabídková cena v Kč vč. DPH</w:t>
            </w:r>
          </w:p>
        </w:tc>
        <w:tc>
          <w:tcPr>
            <w:tcW w:w="5211" w:type="dxa"/>
            <w:tcBorders>
              <w:bottom w:val="single" w:sz="4" w:space="0" w:color="auto"/>
            </w:tcBorders>
          </w:tcPr>
          <w:p w14:paraId="6EB53BE7" w14:textId="77777777" w:rsidR="00716DE9" w:rsidRPr="00A5000D" w:rsidRDefault="009F344B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0D87"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1E0D87"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1E0D87" w:rsidRPr="00A5000D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 bez DPH</w:t>
            </w:r>
          </w:p>
          <w:p w14:paraId="39C80900" w14:textId="77777777" w:rsidR="00D7168D" w:rsidRPr="00A5000D" w:rsidRDefault="00D7168D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</w:p>
          <w:p w14:paraId="4A0E170C" w14:textId="77777777" w:rsidR="000D420A" w:rsidRDefault="000D420A" w:rsidP="000D420A">
            <w:pPr>
              <w:keepNext/>
              <w:spacing w:line="276" w:lineRule="auto"/>
              <w:jc w:val="both"/>
              <w:outlineLvl w:val="3"/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pPr>
          </w:p>
          <w:p w14:paraId="1996FD3B" w14:textId="77777777" w:rsidR="002276A0" w:rsidRPr="00A5000D" w:rsidRDefault="002276A0" w:rsidP="002276A0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 </w:t>
            </w:r>
          </w:p>
          <w:p w14:paraId="507D7A0E" w14:textId="77777777" w:rsidR="00D7168D" w:rsidRPr="00EA6FD8" w:rsidRDefault="00D7168D" w:rsidP="00A5000D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 </w:t>
            </w:r>
            <w:r w:rsidR="00A5000D" w:rsidRPr="00A5000D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>vč.</w: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DPH</w:t>
            </w:r>
          </w:p>
        </w:tc>
      </w:tr>
    </w:tbl>
    <w:p w14:paraId="014C7EDB" w14:textId="77777777" w:rsidR="00FD0495" w:rsidRDefault="00FD0495">
      <w:pPr>
        <w:rPr>
          <w:rFonts w:asciiTheme="majorHAnsi" w:hAnsiTheme="majorHAnsi"/>
        </w:rPr>
      </w:pPr>
    </w:p>
    <w:p w14:paraId="6EAB37DA" w14:textId="77777777" w:rsidR="000171AE" w:rsidRDefault="000171AE">
      <w:pPr>
        <w:rPr>
          <w:rFonts w:asciiTheme="majorHAnsi" w:eastAsia="Calibri" w:hAnsiTheme="majorHAnsi"/>
          <w:sz w:val="22"/>
          <w:szCs w:val="22"/>
          <w:lang w:eastAsia="en-US"/>
        </w:rPr>
      </w:pPr>
      <w:r w:rsidRPr="000171AE">
        <w:rPr>
          <w:rFonts w:asciiTheme="majorHAnsi" w:hAnsiTheme="majorHAnsi"/>
          <w:sz w:val="22"/>
          <w:szCs w:val="22"/>
        </w:rPr>
        <w:t xml:space="preserve">V </w: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instrText xml:space="preserve"> FORMTEXT </w:instrTex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separate"/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end"/>
      </w:r>
      <w:r w:rsidRPr="000171AE">
        <w:rPr>
          <w:rFonts w:asciiTheme="majorHAnsi" w:eastAsia="Calibri" w:hAnsiTheme="majorHAnsi"/>
          <w:sz w:val="22"/>
          <w:szCs w:val="22"/>
          <w:lang w:eastAsia="en-US"/>
        </w:rPr>
        <w:t xml:space="preserve"> dne </w: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instrText xml:space="preserve"> FORMTEXT </w:instrTex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separate"/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end"/>
      </w:r>
      <w:r>
        <w:rPr>
          <w:rFonts w:asciiTheme="majorHAnsi" w:eastAsia="Calibri" w:hAnsiTheme="majorHAnsi"/>
          <w:sz w:val="22"/>
          <w:szCs w:val="22"/>
          <w:lang w:eastAsia="en-US"/>
        </w:rPr>
        <w:t xml:space="preserve"> </w:t>
      </w:r>
    </w:p>
    <w:p w14:paraId="398A8B0D" w14:textId="77777777" w:rsidR="000171AE" w:rsidRDefault="000171AE">
      <w:pPr>
        <w:rPr>
          <w:rFonts w:asciiTheme="majorHAnsi" w:eastAsia="Calibri" w:hAnsiTheme="majorHAnsi"/>
          <w:sz w:val="22"/>
          <w:szCs w:val="22"/>
          <w:lang w:eastAsia="en-US"/>
        </w:rPr>
      </w:pPr>
    </w:p>
    <w:p w14:paraId="13054379" w14:textId="77777777" w:rsidR="000171AE" w:rsidRDefault="000171AE" w:rsidP="000171AE">
      <w:pPr>
        <w:jc w:val="right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eastAsia="Calibri" w:hAnsiTheme="majorHAnsi"/>
          <w:sz w:val="22"/>
          <w:szCs w:val="22"/>
          <w:lang w:eastAsia="en-US"/>
        </w:rPr>
        <w:t>………………………………………………………………..</w:t>
      </w:r>
    </w:p>
    <w:p w14:paraId="4BFA32F3" w14:textId="77777777" w:rsidR="000171AE" w:rsidRPr="000171AE" w:rsidRDefault="000171AE" w:rsidP="000171AE">
      <w:pPr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eastAsia="Calibri" w:hAnsiTheme="majorHAnsi"/>
          <w:sz w:val="22"/>
          <w:szCs w:val="22"/>
          <w:lang w:eastAsia="en-US"/>
        </w:rPr>
        <w:tab/>
      </w:r>
      <w:r>
        <w:rPr>
          <w:rFonts w:asciiTheme="majorHAnsi" w:eastAsia="Calibri" w:hAnsiTheme="majorHAnsi"/>
          <w:sz w:val="22"/>
          <w:szCs w:val="22"/>
          <w:lang w:eastAsia="en-US"/>
        </w:rPr>
        <w:tab/>
      </w:r>
      <w:r>
        <w:rPr>
          <w:rFonts w:asciiTheme="majorHAnsi" w:eastAsia="Calibri" w:hAnsiTheme="majorHAnsi"/>
          <w:sz w:val="22"/>
          <w:szCs w:val="22"/>
          <w:lang w:eastAsia="en-US"/>
        </w:rPr>
        <w:tab/>
      </w:r>
      <w:r>
        <w:rPr>
          <w:rFonts w:asciiTheme="majorHAnsi" w:eastAsia="Calibri" w:hAnsiTheme="majorHAnsi"/>
          <w:sz w:val="22"/>
          <w:szCs w:val="22"/>
          <w:lang w:eastAsia="en-US"/>
        </w:rPr>
        <w:tab/>
      </w:r>
      <w:r>
        <w:rPr>
          <w:rFonts w:asciiTheme="majorHAnsi" w:eastAsia="Calibri" w:hAnsiTheme="majorHAnsi"/>
          <w:sz w:val="22"/>
          <w:szCs w:val="22"/>
          <w:lang w:eastAsia="en-US"/>
        </w:rPr>
        <w:tab/>
      </w:r>
      <w:r>
        <w:rPr>
          <w:rFonts w:asciiTheme="majorHAnsi" w:eastAsia="Calibri" w:hAnsiTheme="majorHAnsi"/>
          <w:sz w:val="22"/>
          <w:szCs w:val="22"/>
          <w:lang w:eastAsia="en-US"/>
        </w:rPr>
        <w:tab/>
      </w:r>
      <w:r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instrText xml:space="preserve"> FORMTEXT </w:instrTex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separate"/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end"/>
      </w:r>
    </w:p>
    <w:p w14:paraId="588184BE" w14:textId="77777777" w:rsidR="000171AE" w:rsidRPr="000171AE" w:rsidRDefault="000171AE" w:rsidP="000171AE">
      <w:pPr>
        <w:rPr>
          <w:rFonts w:asciiTheme="majorHAnsi" w:hAnsiTheme="majorHAnsi"/>
          <w:sz w:val="22"/>
          <w:szCs w:val="22"/>
        </w:rPr>
      </w:pPr>
      <w:r w:rsidRPr="000171AE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instrText xml:space="preserve"> FORMTEXT </w:instrTex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separate"/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end"/>
      </w:r>
    </w:p>
    <w:sectPr w:rsidR="000171AE" w:rsidRPr="000171AE" w:rsidSect="00202E1B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5FAFF" w14:textId="77777777" w:rsidR="00202E1B" w:rsidRDefault="00202E1B" w:rsidP="00C7767D">
      <w:r>
        <w:separator/>
      </w:r>
    </w:p>
  </w:endnote>
  <w:endnote w:type="continuationSeparator" w:id="0">
    <w:p w14:paraId="02DABE08" w14:textId="77777777" w:rsidR="00202E1B" w:rsidRDefault="00202E1B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857001"/>
      <w:docPartObj>
        <w:docPartGallery w:val="Page Numbers (Bottom of Page)"/>
        <w:docPartUnique/>
      </w:docPartObj>
    </w:sdtPr>
    <w:sdtEndPr/>
    <w:sdtContent>
      <w:sdt>
        <w:sdtPr>
          <w:id w:val="37899295"/>
          <w:docPartObj>
            <w:docPartGallery w:val="Page Numbers (Top of Page)"/>
            <w:docPartUnique/>
          </w:docPartObj>
        </w:sdtPr>
        <w:sdtEndPr/>
        <w:sdtContent>
          <w:p w14:paraId="06DCE135" w14:textId="77777777" w:rsidR="00C31F8F" w:rsidRDefault="00C31F8F">
            <w:pPr>
              <w:pStyle w:val="Zpat"/>
              <w:jc w:val="center"/>
            </w:pPr>
            <w:r>
              <w:t xml:space="preserve">Stránka </w:t>
            </w:r>
            <w:r w:rsidR="009F344B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9F344B">
              <w:rPr>
                <w:b/>
              </w:rPr>
              <w:fldChar w:fldCharType="separate"/>
            </w:r>
            <w:r w:rsidR="00C90973">
              <w:rPr>
                <w:b/>
                <w:noProof/>
              </w:rPr>
              <w:t>3</w:t>
            </w:r>
            <w:r w:rsidR="009F344B">
              <w:rPr>
                <w:b/>
              </w:rPr>
              <w:fldChar w:fldCharType="end"/>
            </w:r>
            <w:r>
              <w:t xml:space="preserve"> z </w:t>
            </w:r>
            <w:r w:rsidR="009F344B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9F344B">
              <w:rPr>
                <w:b/>
              </w:rPr>
              <w:fldChar w:fldCharType="separate"/>
            </w:r>
            <w:r w:rsidR="00C90973">
              <w:rPr>
                <w:b/>
                <w:noProof/>
              </w:rPr>
              <w:t>3</w:t>
            </w:r>
            <w:r w:rsidR="009F344B">
              <w:rPr>
                <w:b/>
              </w:rPr>
              <w:fldChar w:fldCharType="end"/>
            </w:r>
          </w:p>
        </w:sdtContent>
      </w:sdt>
    </w:sdtContent>
  </w:sdt>
  <w:p w14:paraId="62B85BA9" w14:textId="77777777" w:rsidR="00C31F8F" w:rsidRDefault="00C31F8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E5501" w14:textId="77777777" w:rsidR="00202E1B" w:rsidRDefault="00202E1B" w:rsidP="00C7767D">
      <w:r>
        <w:separator/>
      </w:r>
    </w:p>
  </w:footnote>
  <w:footnote w:type="continuationSeparator" w:id="0">
    <w:p w14:paraId="236DC538" w14:textId="77777777" w:rsidR="00202E1B" w:rsidRDefault="00202E1B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8A7C" w14:textId="6D42B805" w:rsidR="000C769B" w:rsidRDefault="000C769B" w:rsidP="000C769B">
    <w:pPr>
      <w:pStyle w:val="Zhlav"/>
      <w:jc w:val="right"/>
    </w:pPr>
    <w:r>
      <w:t>Příloha č. 1d materiálu bodu č.     programu</w:t>
    </w:r>
  </w:p>
  <w:p w14:paraId="2C5D6072" w14:textId="77777777" w:rsidR="000C769B" w:rsidRDefault="000C769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8436E"/>
    <w:multiLevelType w:val="multilevel"/>
    <w:tmpl w:val="E6AC0100"/>
    <w:lvl w:ilvl="0">
      <w:start w:val="1"/>
      <w:numFmt w:val="upperRoman"/>
      <w:lvlText w:val="%1."/>
      <w:lvlJc w:val="left"/>
      <w:pPr>
        <w:ind w:left="720"/>
      </w:pPr>
      <w:rPr>
        <w:rFonts w:cs="Times New Roman" w:hint="default"/>
      </w:rPr>
    </w:lvl>
    <w:lvl w:ilvl="1">
      <w:start w:val="28"/>
      <w:numFmt w:val="decimal"/>
      <w:lvlText w:val="%2."/>
      <w:lvlJc w:val="left"/>
      <w:pPr>
        <w:ind w:left="2835"/>
      </w:pPr>
      <w:rPr>
        <w:rFonts w:cs="Times New Roman" w:hint="default"/>
        <w:b/>
        <w:bCs/>
      </w:rPr>
    </w:lvl>
    <w:lvl w:ilvl="2">
      <w:start w:val="1"/>
      <w:numFmt w:val="lowerLetter"/>
      <w:lvlText w:val="%3)"/>
      <w:lvlJc w:val="left"/>
      <w:pPr>
        <w:ind w:left="2160"/>
      </w:pPr>
      <w:rPr>
        <w:rFonts w:cs="Times New Roman" w:hint="default"/>
        <w:b w:val="0"/>
        <w:bCs w:val="0"/>
      </w:rPr>
    </w:lvl>
    <w:lvl w:ilvl="3">
      <w:start w:val="1"/>
      <w:numFmt w:val="lowerRoman"/>
      <w:lvlText w:val="%4)"/>
      <w:lvlJc w:val="left"/>
      <w:pPr>
        <w:ind w:left="28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432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504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576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6480"/>
      </w:pPr>
      <w:rPr>
        <w:rFonts w:cs="Times New Roman" w:hint="default"/>
      </w:rPr>
    </w:lvl>
  </w:abstractNum>
  <w:abstractNum w:abstractNumId="1" w15:restartNumberingAfterBreak="0">
    <w:nsid w:val="17A674B0"/>
    <w:multiLevelType w:val="multilevel"/>
    <w:tmpl w:val="043CB8D2"/>
    <w:lvl w:ilvl="0">
      <w:start w:val="1"/>
      <w:numFmt w:val="upperRoman"/>
      <w:pStyle w:val="Nadpis1"/>
      <w:lvlText w:val="%1."/>
      <w:lvlJc w:val="left"/>
      <w:pPr>
        <w:ind w:left="3080" w:firstLine="0"/>
      </w:pPr>
      <w:rPr>
        <w:rFonts w:cs="Times New Roman" w:hint="default"/>
      </w:rPr>
    </w:lvl>
    <w:lvl w:ilvl="1">
      <w:start w:val="1"/>
      <w:numFmt w:val="decimal"/>
      <w:pStyle w:val="Nadpis2"/>
      <w:lvlText w:val="%2."/>
      <w:lvlJc w:val="left"/>
      <w:pPr>
        <w:ind w:left="0" w:firstLine="0"/>
      </w:pPr>
      <w:rPr>
        <w:rFonts w:ascii="Cambria" w:hAnsi="Cambria" w:cs="Times New Roman" w:hint="default"/>
        <w:b/>
        <w:bCs/>
        <w:i w:val="0"/>
        <w:iCs w:val="0"/>
        <w:color w:val="auto"/>
      </w:rPr>
    </w:lvl>
    <w:lvl w:ilvl="2">
      <w:start w:val="1"/>
      <w:numFmt w:val="lowerLetter"/>
      <w:pStyle w:val="Nadpis3"/>
      <w:lvlText w:val="%3)"/>
      <w:lvlJc w:val="left"/>
      <w:pPr>
        <w:ind w:left="1560" w:firstLine="0"/>
      </w:pPr>
      <w:rPr>
        <w:rFonts w:cs="Times New Roman" w:hint="default"/>
        <w:b w:val="0"/>
        <w:bCs w:val="0"/>
        <w:color w:val="auto"/>
      </w:rPr>
    </w:lvl>
    <w:lvl w:ilvl="3">
      <w:start w:val="1"/>
      <w:numFmt w:val="lowerRoman"/>
      <w:lvlText w:val="%4)"/>
      <w:lvlJc w:val="left"/>
      <w:pPr>
        <w:ind w:left="288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ind w:left="4320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ind w:left="5040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ind w:left="5760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ind w:left="6480" w:firstLine="0"/>
      </w:pPr>
      <w:rPr>
        <w:rFonts w:cs="Times New Roman" w:hint="default"/>
      </w:rPr>
    </w:lvl>
  </w:abstractNum>
  <w:num w:numId="1" w16cid:durableId="18504804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2591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6DE9"/>
    <w:rsid w:val="00002CB7"/>
    <w:rsid w:val="000045D4"/>
    <w:rsid w:val="00007765"/>
    <w:rsid w:val="000171AE"/>
    <w:rsid w:val="00043747"/>
    <w:rsid w:val="00054CAF"/>
    <w:rsid w:val="000935E5"/>
    <w:rsid w:val="000C23F6"/>
    <w:rsid w:val="000C31E4"/>
    <w:rsid w:val="000C769B"/>
    <w:rsid w:val="000D420A"/>
    <w:rsid w:val="000D5CE6"/>
    <w:rsid w:val="001028C3"/>
    <w:rsid w:val="001065E8"/>
    <w:rsid w:val="00106961"/>
    <w:rsid w:val="0011445A"/>
    <w:rsid w:val="00116068"/>
    <w:rsid w:val="0012216A"/>
    <w:rsid w:val="0013075D"/>
    <w:rsid w:val="00134BD6"/>
    <w:rsid w:val="0017654A"/>
    <w:rsid w:val="00184C94"/>
    <w:rsid w:val="00197785"/>
    <w:rsid w:val="001E0D87"/>
    <w:rsid w:val="001E6260"/>
    <w:rsid w:val="001F10D8"/>
    <w:rsid w:val="002015DD"/>
    <w:rsid w:val="00202E1B"/>
    <w:rsid w:val="00222308"/>
    <w:rsid w:val="002276A0"/>
    <w:rsid w:val="00270B7E"/>
    <w:rsid w:val="00276411"/>
    <w:rsid w:val="002814C3"/>
    <w:rsid w:val="00282736"/>
    <w:rsid w:val="0029799D"/>
    <w:rsid w:val="002B7162"/>
    <w:rsid w:val="002B7324"/>
    <w:rsid w:val="002D02A3"/>
    <w:rsid w:val="002D3517"/>
    <w:rsid w:val="002D42C8"/>
    <w:rsid w:val="002D4B55"/>
    <w:rsid w:val="002E14C8"/>
    <w:rsid w:val="00302CF8"/>
    <w:rsid w:val="00310E07"/>
    <w:rsid w:val="00323898"/>
    <w:rsid w:val="003332DF"/>
    <w:rsid w:val="00353D9B"/>
    <w:rsid w:val="00384C16"/>
    <w:rsid w:val="00387BA9"/>
    <w:rsid w:val="0039571A"/>
    <w:rsid w:val="003B4FCE"/>
    <w:rsid w:val="003D5A8A"/>
    <w:rsid w:val="003F29ED"/>
    <w:rsid w:val="003F6FDB"/>
    <w:rsid w:val="0040045C"/>
    <w:rsid w:val="00426752"/>
    <w:rsid w:val="004322AF"/>
    <w:rsid w:val="004372CE"/>
    <w:rsid w:val="0045175B"/>
    <w:rsid w:val="00456006"/>
    <w:rsid w:val="00466CB1"/>
    <w:rsid w:val="00470FAF"/>
    <w:rsid w:val="004823EE"/>
    <w:rsid w:val="00486072"/>
    <w:rsid w:val="004A21D3"/>
    <w:rsid w:val="004A7043"/>
    <w:rsid w:val="004B06D9"/>
    <w:rsid w:val="004B3A60"/>
    <w:rsid w:val="004C0DDC"/>
    <w:rsid w:val="004D4B51"/>
    <w:rsid w:val="004E6C14"/>
    <w:rsid w:val="004F1E7D"/>
    <w:rsid w:val="004F4A1F"/>
    <w:rsid w:val="005019EE"/>
    <w:rsid w:val="00517A06"/>
    <w:rsid w:val="00523110"/>
    <w:rsid w:val="00525DB2"/>
    <w:rsid w:val="00531C96"/>
    <w:rsid w:val="00547DD6"/>
    <w:rsid w:val="00550903"/>
    <w:rsid w:val="00552513"/>
    <w:rsid w:val="005631FF"/>
    <w:rsid w:val="005635F9"/>
    <w:rsid w:val="0056452C"/>
    <w:rsid w:val="00573DD5"/>
    <w:rsid w:val="005870BB"/>
    <w:rsid w:val="005A27C4"/>
    <w:rsid w:val="005C0E8D"/>
    <w:rsid w:val="005C2E15"/>
    <w:rsid w:val="00604507"/>
    <w:rsid w:val="00615D45"/>
    <w:rsid w:val="00621A87"/>
    <w:rsid w:val="00630FC7"/>
    <w:rsid w:val="0063697F"/>
    <w:rsid w:val="0064547F"/>
    <w:rsid w:val="00655FD7"/>
    <w:rsid w:val="0066671B"/>
    <w:rsid w:val="006724F8"/>
    <w:rsid w:val="006A3454"/>
    <w:rsid w:val="006B5E1D"/>
    <w:rsid w:val="006F3511"/>
    <w:rsid w:val="00711A42"/>
    <w:rsid w:val="00716DE9"/>
    <w:rsid w:val="00724DF8"/>
    <w:rsid w:val="007A682B"/>
    <w:rsid w:val="008179E0"/>
    <w:rsid w:val="008272C7"/>
    <w:rsid w:val="0089357E"/>
    <w:rsid w:val="008A2AF8"/>
    <w:rsid w:val="008B7F1D"/>
    <w:rsid w:val="00916721"/>
    <w:rsid w:val="00916A9A"/>
    <w:rsid w:val="0092188B"/>
    <w:rsid w:val="00922770"/>
    <w:rsid w:val="0092295C"/>
    <w:rsid w:val="009333C1"/>
    <w:rsid w:val="0093410F"/>
    <w:rsid w:val="00945B9F"/>
    <w:rsid w:val="009472EF"/>
    <w:rsid w:val="00965F66"/>
    <w:rsid w:val="00983365"/>
    <w:rsid w:val="009A41C0"/>
    <w:rsid w:val="009E2656"/>
    <w:rsid w:val="009F15D7"/>
    <w:rsid w:val="009F344B"/>
    <w:rsid w:val="009F3FAA"/>
    <w:rsid w:val="00A12C7B"/>
    <w:rsid w:val="00A14B67"/>
    <w:rsid w:val="00A5000D"/>
    <w:rsid w:val="00A81F60"/>
    <w:rsid w:val="00AA2CBF"/>
    <w:rsid w:val="00AC2247"/>
    <w:rsid w:val="00B04862"/>
    <w:rsid w:val="00B0771E"/>
    <w:rsid w:val="00B228D4"/>
    <w:rsid w:val="00B25E55"/>
    <w:rsid w:val="00B2639E"/>
    <w:rsid w:val="00B43728"/>
    <w:rsid w:val="00B50F0E"/>
    <w:rsid w:val="00B5405F"/>
    <w:rsid w:val="00B76F1D"/>
    <w:rsid w:val="00B95504"/>
    <w:rsid w:val="00BA2731"/>
    <w:rsid w:val="00BB07BE"/>
    <w:rsid w:val="00BB3D6F"/>
    <w:rsid w:val="00BC03B2"/>
    <w:rsid w:val="00BE4180"/>
    <w:rsid w:val="00BF2669"/>
    <w:rsid w:val="00BF43B0"/>
    <w:rsid w:val="00C03EE6"/>
    <w:rsid w:val="00C30D07"/>
    <w:rsid w:val="00C31F8F"/>
    <w:rsid w:val="00C34767"/>
    <w:rsid w:val="00C3628A"/>
    <w:rsid w:val="00C5088D"/>
    <w:rsid w:val="00C53420"/>
    <w:rsid w:val="00C56D36"/>
    <w:rsid w:val="00C57C1F"/>
    <w:rsid w:val="00C61D69"/>
    <w:rsid w:val="00C7767D"/>
    <w:rsid w:val="00C90973"/>
    <w:rsid w:val="00CA7C9A"/>
    <w:rsid w:val="00CB08CE"/>
    <w:rsid w:val="00CC03B3"/>
    <w:rsid w:val="00CC2149"/>
    <w:rsid w:val="00CD340C"/>
    <w:rsid w:val="00CE26C5"/>
    <w:rsid w:val="00D03041"/>
    <w:rsid w:val="00D21664"/>
    <w:rsid w:val="00D26D18"/>
    <w:rsid w:val="00D46E14"/>
    <w:rsid w:val="00D633C3"/>
    <w:rsid w:val="00D63EAB"/>
    <w:rsid w:val="00D7168D"/>
    <w:rsid w:val="00D75C59"/>
    <w:rsid w:val="00DB3163"/>
    <w:rsid w:val="00DB7367"/>
    <w:rsid w:val="00DC49FF"/>
    <w:rsid w:val="00DD1D32"/>
    <w:rsid w:val="00DE78E3"/>
    <w:rsid w:val="00E0676D"/>
    <w:rsid w:val="00E12F83"/>
    <w:rsid w:val="00E56FEF"/>
    <w:rsid w:val="00E62E99"/>
    <w:rsid w:val="00E75407"/>
    <w:rsid w:val="00E77583"/>
    <w:rsid w:val="00E86998"/>
    <w:rsid w:val="00E94647"/>
    <w:rsid w:val="00E9668D"/>
    <w:rsid w:val="00EA47B3"/>
    <w:rsid w:val="00EA6FD8"/>
    <w:rsid w:val="00ED7D70"/>
    <w:rsid w:val="00EE5A23"/>
    <w:rsid w:val="00EE63CC"/>
    <w:rsid w:val="00F120C9"/>
    <w:rsid w:val="00F20682"/>
    <w:rsid w:val="00F2610D"/>
    <w:rsid w:val="00F46A9B"/>
    <w:rsid w:val="00F51B85"/>
    <w:rsid w:val="00F91071"/>
    <w:rsid w:val="00FA4434"/>
    <w:rsid w:val="00FC49BF"/>
    <w:rsid w:val="00FD0495"/>
    <w:rsid w:val="00FE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B711"/>
  <w15:docId w15:val="{0E8F3934-66BF-4477-8CC7-7FF97349C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C2247"/>
    <w:pPr>
      <w:numPr>
        <w:numId w:val="2"/>
      </w:numPr>
      <w:pBdr>
        <w:bottom w:val="single" w:sz="8" w:space="1" w:color="FF0000"/>
      </w:pBdr>
      <w:spacing w:after="200" w:line="276" w:lineRule="auto"/>
      <w:jc w:val="center"/>
      <w:outlineLvl w:val="0"/>
    </w:pPr>
    <w:rPr>
      <w:rFonts w:ascii="Cambria" w:eastAsia="Calibri" w:hAnsi="Cambria"/>
      <w:b/>
      <w:bCs/>
      <w:sz w:val="28"/>
      <w:szCs w:val="28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AC2247"/>
    <w:pPr>
      <w:numPr>
        <w:ilvl w:val="1"/>
        <w:numId w:val="2"/>
      </w:numPr>
      <w:spacing w:after="200" w:line="276" w:lineRule="auto"/>
      <w:jc w:val="both"/>
      <w:outlineLvl w:val="1"/>
    </w:pPr>
    <w:rPr>
      <w:rFonts w:ascii="Cambria" w:eastAsia="Calibri" w:hAnsi="Cambria"/>
      <w:lang w:val="sk-SK" w:eastAsia="en-US"/>
    </w:rPr>
  </w:style>
  <w:style w:type="paragraph" w:styleId="Nadpis3">
    <w:name w:val="heading 3"/>
    <w:basedOn w:val="Nadpis2"/>
    <w:next w:val="Normln"/>
    <w:link w:val="Nadpis3Char"/>
    <w:uiPriority w:val="99"/>
    <w:qFormat/>
    <w:rsid w:val="00AC2247"/>
    <w:pPr>
      <w:numPr>
        <w:ilvl w:val="2"/>
      </w:numPr>
      <w:outlineLvl w:val="2"/>
    </w:pPr>
  </w:style>
  <w:style w:type="paragraph" w:styleId="Nadpis6">
    <w:name w:val="heading 6"/>
    <w:basedOn w:val="Normln"/>
    <w:next w:val="Normln"/>
    <w:link w:val="Nadpis6Char"/>
    <w:uiPriority w:val="9"/>
    <w:qFormat/>
    <w:rsid w:val="00AC2247"/>
    <w:pPr>
      <w:keepNext/>
      <w:keepLines/>
      <w:numPr>
        <w:ilvl w:val="5"/>
        <w:numId w:val="2"/>
      </w:numPr>
      <w:spacing w:before="200" w:line="276" w:lineRule="auto"/>
      <w:outlineLvl w:val="5"/>
    </w:pPr>
    <w:rPr>
      <w:rFonts w:ascii="Cambria" w:hAnsi="Cambria"/>
      <w:i/>
      <w:iCs/>
      <w:color w:val="243F60"/>
      <w:sz w:val="20"/>
      <w:szCs w:val="20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AC2247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AC2247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AC2247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C2247"/>
    <w:rPr>
      <w:rFonts w:ascii="Cambria" w:hAnsi="Cambria"/>
      <w:b/>
      <w:bCs/>
      <w:sz w:val="28"/>
      <w:szCs w:val="28"/>
      <w:lang w:val="sk-SK"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3Char">
    <w:name w:val="Nadpis 3 Char"/>
    <w:basedOn w:val="Standardnpsmoodstavce"/>
    <w:link w:val="Nadpis3"/>
    <w:uiPriority w:val="9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AC2247"/>
    <w:rPr>
      <w:rFonts w:ascii="Cambria" w:eastAsia="Times New Roman" w:hAnsi="Cambria"/>
      <w:i/>
      <w:iCs/>
      <w:color w:val="243F60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character" w:customStyle="1" w:styleId="Nadpis8Char">
    <w:name w:val="Nadpis 8 Char"/>
    <w:basedOn w:val="Standardnpsmoodstavce"/>
    <w:link w:val="Nadpis8"/>
    <w:uiPriority w:val="9"/>
    <w:rsid w:val="00AC2247"/>
    <w:rPr>
      <w:rFonts w:ascii="Cambria" w:eastAsia="Times New Roman" w:hAnsi="Cambria"/>
      <w:color w:val="404040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paragraph" w:styleId="FormtovanvHTML">
    <w:name w:val="HTML Preformatted"/>
    <w:basedOn w:val="Normln"/>
    <w:link w:val="FormtovanvHTMLChar"/>
    <w:uiPriority w:val="99"/>
    <w:unhideWhenUsed/>
    <w:rsid w:val="00E775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E77583"/>
    <w:rPr>
      <w:rFonts w:ascii="Courier New" w:eastAsia="Times New Roman" w:hAnsi="Courier New"/>
    </w:rPr>
  </w:style>
  <w:style w:type="paragraph" w:styleId="Revize">
    <w:name w:val="Revision"/>
    <w:hidden/>
    <w:uiPriority w:val="99"/>
    <w:semiHidden/>
    <w:rsid w:val="0091672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plusprojekt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C618E-4A74-4537-94B6-9D5B06191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338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Websport</dc:creator>
  <cp:lastModifiedBy>Vítková Ivana</cp:lastModifiedBy>
  <cp:revision>7</cp:revision>
  <cp:lastPrinted>2020-09-11T06:34:00Z</cp:lastPrinted>
  <dcterms:created xsi:type="dcterms:W3CDTF">2024-05-29T08:29:00Z</dcterms:created>
  <dcterms:modified xsi:type="dcterms:W3CDTF">2024-06-11T12:14:00Z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pracharova.hedvika@kr-jihomoravsky.cz</vt:lpwstr>
  </property>
  <property fmtid="{D5CDD505-2E9C-101B-9397-08002B2CF9AE}" pid="5" name="MSIP_Label_690ebb53-23a2-471a-9c6e-17bd0d11311e_SetDate">
    <vt:lpwstr>2019-06-27T08:29:30.9058026Z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